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C7F" w:rsidRDefault="004C4C7F" w:rsidP="004C4C7F">
      <w:pPr>
        <w:jc w:val="center"/>
        <w:rPr>
          <w:sz w:val="40"/>
          <w:szCs w:val="40"/>
        </w:rPr>
      </w:pPr>
      <w:r w:rsidRPr="004C4C7F">
        <w:rPr>
          <w:sz w:val="40"/>
          <w:szCs w:val="40"/>
        </w:rPr>
        <w:t>Дидактическая игра</w:t>
      </w:r>
    </w:p>
    <w:p w:rsidR="00E41CC2" w:rsidRDefault="004C4C7F" w:rsidP="004C4C7F">
      <w:pPr>
        <w:jc w:val="center"/>
        <w:rPr>
          <w:sz w:val="40"/>
          <w:szCs w:val="40"/>
        </w:rPr>
      </w:pPr>
      <w:r w:rsidRPr="004C4C7F">
        <w:rPr>
          <w:sz w:val="40"/>
          <w:szCs w:val="40"/>
        </w:rPr>
        <w:t>«Кто живет в нашем лесу».</w:t>
      </w:r>
    </w:p>
    <w:p w:rsidR="004C4C7F" w:rsidRDefault="004C4C7F" w:rsidP="004C4C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Автор: </w:t>
      </w:r>
      <w:proofErr w:type="spellStart"/>
      <w:r>
        <w:rPr>
          <w:sz w:val="28"/>
          <w:szCs w:val="28"/>
        </w:rPr>
        <w:t>Жибарева</w:t>
      </w:r>
      <w:proofErr w:type="spellEnd"/>
      <w:r>
        <w:rPr>
          <w:sz w:val="28"/>
          <w:szCs w:val="28"/>
        </w:rPr>
        <w:t xml:space="preserve"> Анна Владимировна, воспитатель МБОУ «</w:t>
      </w:r>
      <w:proofErr w:type="spellStart"/>
      <w:r>
        <w:rPr>
          <w:sz w:val="28"/>
          <w:szCs w:val="28"/>
        </w:rPr>
        <w:t>Уемская</w:t>
      </w:r>
      <w:proofErr w:type="spellEnd"/>
      <w:r>
        <w:rPr>
          <w:sz w:val="28"/>
          <w:szCs w:val="28"/>
        </w:rPr>
        <w:t xml:space="preserve"> СШ»</w:t>
      </w:r>
      <w:r w:rsidR="008A7730">
        <w:rPr>
          <w:sz w:val="28"/>
          <w:szCs w:val="28"/>
        </w:rPr>
        <w:t xml:space="preserve">, структурное подразделение «Детский сад </w:t>
      </w:r>
      <w:proofErr w:type="spellStart"/>
      <w:r w:rsidR="008A7730">
        <w:rPr>
          <w:sz w:val="28"/>
          <w:szCs w:val="28"/>
        </w:rPr>
        <w:t>п</w:t>
      </w:r>
      <w:proofErr w:type="gramStart"/>
      <w:r w:rsidR="008A7730">
        <w:rPr>
          <w:sz w:val="28"/>
          <w:szCs w:val="28"/>
        </w:rPr>
        <w:t>.У</w:t>
      </w:r>
      <w:proofErr w:type="gramEnd"/>
      <w:r w:rsidR="008A7730">
        <w:rPr>
          <w:sz w:val="28"/>
          <w:szCs w:val="28"/>
        </w:rPr>
        <w:t>емский</w:t>
      </w:r>
      <w:proofErr w:type="spellEnd"/>
      <w:r w:rsidR="008A7730">
        <w:rPr>
          <w:sz w:val="28"/>
          <w:szCs w:val="28"/>
        </w:rPr>
        <w:t>», Архангельская область.</w:t>
      </w:r>
    </w:p>
    <w:p w:rsidR="008401AE" w:rsidRPr="008401AE" w:rsidRDefault="008401AE" w:rsidP="008401AE">
      <w:pPr>
        <w:rPr>
          <w:b/>
          <w:sz w:val="40"/>
          <w:szCs w:val="40"/>
        </w:rPr>
      </w:pPr>
      <w:r w:rsidRPr="008401AE">
        <w:rPr>
          <w:b/>
          <w:sz w:val="40"/>
          <w:szCs w:val="40"/>
        </w:rPr>
        <w:t>Пояснительная записка:</w:t>
      </w:r>
    </w:p>
    <w:p w:rsidR="008401AE" w:rsidRPr="004C4C7F" w:rsidRDefault="008401AE" w:rsidP="008401AE">
      <w:pPr>
        <w:rPr>
          <w:sz w:val="28"/>
          <w:szCs w:val="28"/>
        </w:rPr>
      </w:pPr>
      <w:r>
        <w:rPr>
          <w:sz w:val="28"/>
          <w:szCs w:val="28"/>
        </w:rPr>
        <w:t>Данная игра предназначена для использования в группах младшего и среднего дошкольного возраста для ознакомления с животным миром родного края</w:t>
      </w:r>
      <w:r w:rsidR="0030180A">
        <w:rPr>
          <w:sz w:val="28"/>
          <w:szCs w:val="28"/>
        </w:rPr>
        <w:t>, а именно животного мира Архангельской области</w:t>
      </w:r>
      <w:r>
        <w:rPr>
          <w:sz w:val="28"/>
          <w:szCs w:val="28"/>
        </w:rPr>
        <w:t>.</w:t>
      </w:r>
    </w:p>
    <w:p w:rsidR="004C4C7F" w:rsidRPr="008A7730" w:rsidRDefault="004C4C7F">
      <w:pPr>
        <w:rPr>
          <w:b/>
          <w:sz w:val="40"/>
          <w:szCs w:val="40"/>
        </w:rPr>
      </w:pPr>
      <w:r w:rsidRPr="008A7730">
        <w:rPr>
          <w:b/>
          <w:sz w:val="40"/>
          <w:szCs w:val="40"/>
        </w:rPr>
        <w:t>Цели:</w:t>
      </w:r>
    </w:p>
    <w:p w:rsidR="004C4C7F" w:rsidRPr="008A7730" w:rsidRDefault="004C4C7F" w:rsidP="004C4C7F">
      <w:pPr>
        <w:pStyle w:val="a3"/>
        <w:numPr>
          <w:ilvl w:val="0"/>
          <w:numId w:val="1"/>
        </w:numPr>
        <w:rPr>
          <w:sz w:val="28"/>
          <w:szCs w:val="28"/>
        </w:rPr>
      </w:pPr>
      <w:r w:rsidRPr="008A7730">
        <w:rPr>
          <w:sz w:val="28"/>
          <w:szCs w:val="28"/>
        </w:rPr>
        <w:t>Формировать у детей дошкольного возраста представлений о животном мире родного края;</w:t>
      </w:r>
    </w:p>
    <w:p w:rsidR="004C4C7F" w:rsidRPr="008A7730" w:rsidRDefault="004C4C7F" w:rsidP="004C4C7F">
      <w:pPr>
        <w:pStyle w:val="a3"/>
        <w:numPr>
          <w:ilvl w:val="0"/>
          <w:numId w:val="1"/>
        </w:numPr>
        <w:rPr>
          <w:sz w:val="28"/>
          <w:szCs w:val="28"/>
        </w:rPr>
      </w:pPr>
      <w:r w:rsidRPr="008A7730">
        <w:rPr>
          <w:sz w:val="28"/>
          <w:szCs w:val="28"/>
        </w:rPr>
        <w:t>Развивать умение классифицировать животных по месту их обитания;</w:t>
      </w:r>
    </w:p>
    <w:p w:rsidR="004C4C7F" w:rsidRDefault="004C4C7F" w:rsidP="004C4C7F">
      <w:pPr>
        <w:pStyle w:val="a3"/>
        <w:numPr>
          <w:ilvl w:val="0"/>
          <w:numId w:val="1"/>
        </w:numPr>
        <w:rPr>
          <w:sz w:val="28"/>
          <w:szCs w:val="28"/>
        </w:rPr>
      </w:pPr>
      <w:r w:rsidRPr="008A7730">
        <w:rPr>
          <w:sz w:val="28"/>
          <w:szCs w:val="28"/>
        </w:rPr>
        <w:t>Развивать зрительное внимание.</w:t>
      </w:r>
    </w:p>
    <w:p w:rsidR="008A7730" w:rsidRDefault="008A7730" w:rsidP="008A7730">
      <w:pPr>
        <w:rPr>
          <w:sz w:val="28"/>
          <w:szCs w:val="28"/>
        </w:rPr>
      </w:pPr>
    </w:p>
    <w:p w:rsidR="008A7730" w:rsidRPr="008A7730" w:rsidRDefault="008A7730" w:rsidP="008A77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185" cy="3448279"/>
            <wp:effectExtent l="19050" t="0" r="0" b="0"/>
            <wp:docPr id="5" name="Рисунок 4" descr="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34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7F" w:rsidRPr="008A7730" w:rsidRDefault="004C4C7F" w:rsidP="004C4C7F">
      <w:pPr>
        <w:rPr>
          <w:b/>
          <w:sz w:val="40"/>
          <w:szCs w:val="40"/>
        </w:rPr>
      </w:pPr>
      <w:r w:rsidRPr="008A7730">
        <w:rPr>
          <w:b/>
          <w:sz w:val="40"/>
          <w:szCs w:val="40"/>
        </w:rPr>
        <w:t>Варианты игры:</w:t>
      </w:r>
    </w:p>
    <w:p w:rsidR="004C4C7F" w:rsidRDefault="004C4C7F" w:rsidP="004C4C7F">
      <w:pPr>
        <w:pStyle w:val="a3"/>
        <w:numPr>
          <w:ilvl w:val="0"/>
          <w:numId w:val="2"/>
        </w:numPr>
        <w:rPr>
          <w:sz w:val="28"/>
          <w:szCs w:val="28"/>
        </w:rPr>
      </w:pPr>
      <w:r w:rsidRPr="008A7730">
        <w:rPr>
          <w:sz w:val="28"/>
          <w:szCs w:val="28"/>
        </w:rPr>
        <w:lastRenderedPageBreak/>
        <w:t>Рассматривание готового макета, беседа по его содержанию (в соответствии с возрастом детей).</w:t>
      </w:r>
    </w:p>
    <w:p w:rsidR="008A7730" w:rsidRPr="008A7730" w:rsidRDefault="008A7730" w:rsidP="008A7730">
      <w:pPr>
        <w:rPr>
          <w:sz w:val="28"/>
          <w:szCs w:val="28"/>
        </w:rPr>
      </w:pPr>
    </w:p>
    <w:p w:rsidR="008A7730" w:rsidRDefault="004C4C7F" w:rsidP="008A7730">
      <w:r>
        <w:rPr>
          <w:noProof/>
          <w:lang w:eastAsia="ru-RU"/>
        </w:rPr>
        <w:drawing>
          <wp:inline distT="0" distB="0" distL="0" distR="0">
            <wp:extent cx="5930058" cy="3073706"/>
            <wp:effectExtent l="19050" t="0" r="0" b="0"/>
            <wp:docPr id="1" name="Рисунок 0" descr="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7F" w:rsidRPr="008A7730" w:rsidRDefault="004C4C7F" w:rsidP="008A7730">
      <w:pPr>
        <w:pStyle w:val="a3"/>
        <w:numPr>
          <w:ilvl w:val="0"/>
          <w:numId w:val="2"/>
        </w:numPr>
      </w:pPr>
      <w:r w:rsidRPr="008A7730">
        <w:rPr>
          <w:sz w:val="28"/>
          <w:szCs w:val="28"/>
        </w:rPr>
        <w:t>Игра «Кто живет в нашем лесу</w:t>
      </w:r>
      <w:r w:rsidR="008A7730">
        <w:rPr>
          <w:sz w:val="28"/>
          <w:szCs w:val="28"/>
        </w:rPr>
        <w:t>»</w:t>
      </w:r>
      <w:r w:rsidRPr="008A7730">
        <w:rPr>
          <w:sz w:val="28"/>
          <w:szCs w:val="28"/>
        </w:rPr>
        <w:t>. (Дети по заданию педагога выбирают из набора картинки тех животных, которые обитают в нашем северном лесу.)</w:t>
      </w:r>
    </w:p>
    <w:p w:rsidR="004C4C7F" w:rsidRDefault="004C4C7F" w:rsidP="004C4C7F">
      <w:r>
        <w:rPr>
          <w:noProof/>
          <w:lang w:eastAsia="ru-RU"/>
        </w:rPr>
        <w:drawing>
          <wp:inline distT="0" distB="0" distL="0" distR="0">
            <wp:extent cx="5932185" cy="3338111"/>
            <wp:effectExtent l="19050" t="0" r="0" b="0"/>
            <wp:docPr id="2" name="Рисунок 1" descr="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30" w:rsidRPr="008A7730" w:rsidRDefault="008A7730" w:rsidP="008A7730">
      <w:pPr>
        <w:rPr>
          <w:sz w:val="28"/>
          <w:szCs w:val="28"/>
        </w:rPr>
      </w:pPr>
    </w:p>
    <w:p w:rsidR="008A7730" w:rsidRPr="008A7730" w:rsidRDefault="008A7730" w:rsidP="008A7730">
      <w:pPr>
        <w:rPr>
          <w:sz w:val="28"/>
          <w:szCs w:val="28"/>
        </w:rPr>
      </w:pPr>
    </w:p>
    <w:p w:rsidR="008A7730" w:rsidRDefault="008A7730" w:rsidP="008A7730">
      <w:pPr>
        <w:pStyle w:val="a3"/>
        <w:numPr>
          <w:ilvl w:val="0"/>
          <w:numId w:val="2"/>
        </w:numPr>
        <w:rPr>
          <w:sz w:val="28"/>
          <w:szCs w:val="28"/>
        </w:rPr>
      </w:pPr>
      <w:r w:rsidRPr="008A7730">
        <w:rPr>
          <w:sz w:val="28"/>
          <w:szCs w:val="28"/>
        </w:rPr>
        <w:lastRenderedPageBreak/>
        <w:t>Отгадывание загадок и выкладывание картинок-отгадок на макет.</w:t>
      </w:r>
    </w:p>
    <w:p w:rsidR="008A7730" w:rsidRDefault="008A7730" w:rsidP="008A77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185" cy="3569465"/>
            <wp:effectExtent l="19050" t="0" r="0" b="0"/>
            <wp:docPr id="3" name="Рисунок 2" descr="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30" w:rsidRDefault="008A7730" w:rsidP="008A7730">
      <w:pPr>
        <w:rPr>
          <w:sz w:val="28"/>
          <w:szCs w:val="28"/>
        </w:rPr>
      </w:pPr>
      <w:r>
        <w:rPr>
          <w:sz w:val="28"/>
          <w:szCs w:val="28"/>
        </w:rPr>
        <w:t>4.Игра «Найди ошибку».  (Дети убирают с макета картинки тех животных, которые не обитают в нашем лесу.)</w:t>
      </w:r>
    </w:p>
    <w:p w:rsidR="008A7730" w:rsidRDefault="008A7730" w:rsidP="008A77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AE" w:rsidRPr="0052664B" w:rsidRDefault="008401AE" w:rsidP="008A7730">
      <w:pPr>
        <w:rPr>
          <w:b/>
          <w:sz w:val="40"/>
          <w:szCs w:val="40"/>
        </w:rPr>
      </w:pPr>
      <w:r w:rsidRPr="0052664B">
        <w:rPr>
          <w:b/>
          <w:sz w:val="40"/>
          <w:szCs w:val="40"/>
        </w:rPr>
        <w:lastRenderedPageBreak/>
        <w:t>Материалы для создания игры:</w:t>
      </w:r>
    </w:p>
    <w:p w:rsidR="008401AE" w:rsidRDefault="008401AE" w:rsidP="008401A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2 листа плотного картона (формат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),</w:t>
      </w:r>
    </w:p>
    <w:p w:rsidR="008401AE" w:rsidRDefault="008401AE" w:rsidP="008401A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2 иллюстрации  с видом северного леса,</w:t>
      </w:r>
    </w:p>
    <w:p w:rsidR="008401AE" w:rsidRDefault="008401AE" w:rsidP="008401A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Распечатанные картинки животных,</w:t>
      </w:r>
    </w:p>
    <w:p w:rsidR="008401AE" w:rsidRDefault="008401AE" w:rsidP="008401A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Прозрачная </w:t>
      </w:r>
      <w:proofErr w:type="spellStart"/>
      <w:r w:rsidR="0052664B">
        <w:rPr>
          <w:sz w:val="28"/>
          <w:szCs w:val="28"/>
        </w:rPr>
        <w:t>самокл</w:t>
      </w:r>
      <w:r w:rsidR="0052664B">
        <w:rPr>
          <w:sz w:val="28"/>
          <w:szCs w:val="28"/>
          <w:lang w:val="en-US"/>
        </w:rPr>
        <w:t>ея</w:t>
      </w:r>
      <w:r>
        <w:rPr>
          <w:sz w:val="28"/>
          <w:szCs w:val="28"/>
        </w:rPr>
        <w:t>щаяся</w:t>
      </w:r>
      <w:proofErr w:type="spellEnd"/>
      <w:r>
        <w:rPr>
          <w:sz w:val="28"/>
          <w:szCs w:val="28"/>
        </w:rPr>
        <w:t xml:space="preserve"> пленка,</w:t>
      </w:r>
    </w:p>
    <w:p w:rsidR="008401AE" w:rsidRPr="008401AE" w:rsidRDefault="008401AE" w:rsidP="008401A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Лента-липучк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 xml:space="preserve">лента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Velcro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2664B">
        <w:rPr>
          <w:rFonts w:ascii="Arial" w:hAnsi="Arial" w:cs="Arial"/>
          <w:color w:val="000000"/>
          <w:sz w:val="27"/>
          <w:szCs w:val="27"/>
          <w:shd w:val="clear" w:color="auto" w:fill="FFFFFF"/>
          <w:lang w:val="en-US"/>
        </w:rPr>
        <w:t>).</w:t>
      </w:r>
    </w:p>
    <w:sectPr w:rsidR="008401AE" w:rsidRPr="008401AE" w:rsidSect="00E41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1FF3"/>
    <w:multiLevelType w:val="hybridMultilevel"/>
    <w:tmpl w:val="50042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B0354"/>
    <w:multiLevelType w:val="hybridMultilevel"/>
    <w:tmpl w:val="B3EE5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17E6F"/>
    <w:multiLevelType w:val="hybridMultilevel"/>
    <w:tmpl w:val="7F508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C4C7F"/>
    <w:rsid w:val="0030180A"/>
    <w:rsid w:val="00361C25"/>
    <w:rsid w:val="004C4C7F"/>
    <w:rsid w:val="0052664B"/>
    <w:rsid w:val="008401AE"/>
    <w:rsid w:val="008A7730"/>
    <w:rsid w:val="00D66E0B"/>
    <w:rsid w:val="00E41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C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2019-01-25T13:19:00Z</dcterms:created>
  <dcterms:modified xsi:type="dcterms:W3CDTF">2019-01-25T14:14:00Z</dcterms:modified>
</cp:coreProperties>
</file>